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56"/>
          <w:szCs w:val="56"/>
          <w:lang w:val="en-US"/>
        </w:rPr>
      </w:pPr>
      <w:r>
        <w:rPr>
          <w:rFonts w:ascii="Times New Roman" w:cs="Times New Roman" w:hAnsi="Times New Roman"/>
          <w:b/>
          <w:sz w:val="40"/>
          <w:szCs w:val="40"/>
        </w:rPr>
        <w:t xml:space="preserve">Кресло </w:t>
      </w:r>
      <w:r>
        <w:rPr>
          <w:rFonts w:ascii="Times New Roman" w:cs="Times New Roman" w:hAnsi="Times New Roman"/>
          <w:b/>
          <w:sz w:val="56"/>
          <w:szCs w:val="56"/>
          <w:lang w:val="en-US"/>
        </w:rPr>
        <w:t>Erick</w:t>
      </w:r>
    </w:p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  <w:t>ПАСПОРТ</w:t>
      </w:r>
    </w:p>
    <w:p>
      <w:pPr>
        <w:pStyle w:val="style0"/>
        <w:rPr/>
      </w:pPr>
      <w:r>
        <w:rPr/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3754755" cy="5724525"/>
            <wp:effectExtent b="0" l="0" r="0" t="0"/>
            <wp:docPr descr="C:\Documents and Settings\administrator\Рабочий стол\GK\2. Информация и фото для выкладки на сайт\Фото кресел\Уменьшенные для выкладки на сайт. 875х1418\Erick_Black.jp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2. Информация и фото для выкладки на сайт\Фото кресел\Уменьшенные для выкладки на сайт. 875х1418\Erick_Black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ООО “Офис-Снаб”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Комплект поставки.</w:t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3943350" cy="6011545"/>
            <wp:effectExtent b="0" l="0" r="0" t="0"/>
            <wp:docPr descr="C:\Documents and Settings\administrator\Рабочий стол\GK\Дополнительные материалы\Паспорта на кресла\Images\Схемы кресел\10. Erick_Black.jpg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Схемы кресел\10. Erick_Black.jpg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601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 – Спинка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 – Сиденье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 – Подлокотники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 – Механизм TOP-GUN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 – Газлифт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 – Крестовина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 – Ручка механизма подъёма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 – Ручка механизма качания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 – Ролики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 также: болты, шайбы, шестигранный ключ, заглушки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eastAsia="Times New Roman" w:hAnsi="Times New Roman"/>
          <w:color w:val="808080"/>
        </w:rPr>
      </w:pPr>
      <w:r>
        <w:rPr>
          <w:rFonts w:ascii="Times New Roman" w:cs="Times New Roman" w:hAnsi="Times New Roman"/>
          <w:color w:val="808080"/>
        </w:rPr>
        <w:t xml:space="preserve">Изготовитель </w:t>
      </w:r>
      <w:r>
        <w:rPr>
          <w:rFonts w:ascii="Times New Roman" w:cs="Times New Roman" w:eastAsia="Times New Roman" w:hAnsi="Times New Roman"/>
          <w:color w:val="808080"/>
        </w:rPr>
        <w:t>ООО “Офис-Снаб”, Россия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 xml:space="preserve">Москва: 8 (495) 541 10 01 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>Санкт-Петербург: 8 (812) 385 03 93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  <w:t>gkresla@gmail.com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Назначение.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</w:t>
      </w:r>
      <w:r>
        <w:rPr>
          <w:rFonts w:ascii="Times New Roman" w:cs="Times New Roman" w:hAnsi="Times New Roman"/>
          <w:sz w:val="24"/>
          <w:szCs w:val="24"/>
          <w:lang w:val="en-US"/>
        </w:rPr>
        <w:t>Erick</w:t>
      </w:r>
      <w:r>
        <w:rPr>
          <w:rFonts w:ascii="Times New Roman" w:cs="Times New Roman" w:hAnsi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Устройство и принцип работы.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обтянуто эко кожей </w:t>
      </w:r>
      <w:r>
        <w:rPr>
          <w:rFonts w:ascii="Times New Roman" w:cs="Times New Roman" w:hAnsi="Times New Roman"/>
          <w:sz w:val="24"/>
          <w:szCs w:val="24"/>
          <w:lang w:val="en-US"/>
        </w:rPr>
        <w:t>Oregon</w:t>
      </w:r>
      <w:r>
        <w:rPr>
          <w:rFonts w:ascii="Times New Roman" w:cs="Times New Roman" w:hAnsi="Times New Roman"/>
          <w:sz w:val="24"/>
          <w:szCs w:val="24"/>
        </w:rPr>
        <w:t xml:space="preserve"> 3-й категории и сетчатым материалом.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</w:rPr>
        <w:t>Используемые цветовые варианты: чёрный.</w:t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jc w:val="center"/>
        <w:rPr/>
      </w:pPr>
      <w:r>
        <w:rPr/>
        <w:drawing>
          <wp:inline distB="0" distL="0" distR="0" distT="0">
            <wp:extent cx="2085975" cy="3240405"/>
            <wp:effectExtent b="0" l="0" r="0" t="0"/>
            <wp:docPr descr="C:\Documents and Settings\administrator\Рабочий стол\GK\Дополнительные материалы\Паспорта на кресла\Images\Цветовые решения кресел\10. Erick.jpg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Цветовые решения кресел\10. Erick.jpg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Подлокотники сделаны из хромированного металла и прочного стеклопластика.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обладает 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 xml:space="preserve">механизмом качания, который управляет наклоном кресла и позволяет зафиксировать спинку и сиденье в рабочем положении - 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  <w:lang w:val="en-US"/>
        </w:rPr>
        <w:t>TOP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-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  <w:lang w:val="en-US"/>
        </w:rPr>
        <w:t>G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  <w:lang w:val="en-US"/>
        </w:rPr>
        <w:t>U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  <w:lang w:val="en-US"/>
        </w:rPr>
        <w:t>N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Газлифт обеспечивает амортизацию и плавную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Крестовина сделана из хромированного металла.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подъёма отвечает за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качания в выдвинутом состоянии регулирует наклон качания кресла и отвечает за фиксацию изделия в рабочем положении.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Ролики прорезиненные.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Сборка.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Технические характеристики.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Артикул: </w:t>
      </w:r>
      <w:r>
        <w:rPr>
          <w:rFonts w:ascii="Times New Roman" w:cs="Times New Roman" w:hAnsi="Times New Roman"/>
          <w:sz w:val="24"/>
          <w:szCs w:val="24"/>
        </w:rPr>
        <w:t>3012</w:t>
      </w:r>
      <w:r>
        <w:rPr>
          <w:rFonts w:ascii="Times New Roman" w:cs="Times New Roman" w:hAnsi="Times New Roman"/>
          <w:sz w:val="24"/>
          <w:szCs w:val="24"/>
          <w:lang w:val="en-US"/>
        </w:rPr>
        <w:t>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black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Страна производства: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 Китай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Общие.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677"/>
        <w:gridCol w:w="4676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………………….…. 115-125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Глубина сиденья …………... 50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сиденья …………… 45-55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спинки ……….……. 63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Ширина сиденья …………... 51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допустимая нагрузка ….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50 кг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 w:val="en-US"/>
        </w:rPr>
        <w:t xml:space="preserve">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677"/>
        <w:gridCol w:w="4676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Цельнолитая металлическая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хромированный металл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hRule="atLeast" w:val="326"/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50 кг 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677"/>
        <w:gridCol w:w="4676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Цельнолитые металлические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хром. металл / 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теклопластик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677"/>
        <w:gridCol w:w="4676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Высота ……. 63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…... 48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 / Сетчатый материал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Толщина ….. 2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отсутствует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677"/>
        <w:gridCol w:w="4676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…….. 51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– Сетчатый материал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Глубина …….. 50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Толщина …..... 6 см 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>Общие габариты сиденья с подлокотниками – 64 см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00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00" w:val="clear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3082"/>
        <w:gridCol w:w="6521"/>
      </w:tblGrid>
      <w:tr>
        <w:trPr>
          <w:cantSplit w:val="false"/>
        </w:trPr>
        <w:tc>
          <w:tcPr>
            <w:tcW w:type="dxa" w:w="3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TOP-G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U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N</w:t>
            </w:r>
          </w:p>
        </w:tc>
        <w:tc>
          <w:tcPr>
            <w:tcW w:type="dxa" w:w="65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Функция качания; Фиксация кресла в рабочем положении</w:t>
            </w:r>
          </w:p>
        </w:tc>
      </w:tr>
      <w:tr>
        <w:trPr>
          <w:trHeight w:hRule="atLeast" w:val="562"/>
          <w:cantSplit w:val="false"/>
        </w:trPr>
        <w:tc>
          <w:tcPr>
            <w:tcW w:type="dxa" w:w="3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type="dxa" w:w="65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4-й категории стабильности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(200000 циклов динамической нагрузки 250 кг)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9355"/>
      </w:tblGrid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Oregon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Сетчатый материал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261"/>
        <w:gridCol w:w="5092"/>
      </w:tblGrid>
      <w:tr>
        <w:trPr>
          <w:cantSplit w:val="false"/>
        </w:trPr>
        <w:tc>
          <w:tcPr>
            <w:tcW w:type="dxa" w:w="4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Плотность: 24кг/м.куб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261"/>
        <w:gridCol w:w="5092"/>
      </w:tblGrid>
      <w:tr>
        <w:trPr>
          <w:cantSplit w:val="false"/>
        </w:trPr>
        <w:tc>
          <w:tcPr>
            <w:tcW w:type="dxa" w:w="4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00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00" w:val="clear"/>
          <w:lang w:eastAsia="ru-RU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Параметры упаковки: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Размер упаковки  (Ш хВ хГ) ……. 25х75х60 см</w:t>
      </w:r>
    </w:p>
    <w:p>
      <w:pPr>
        <w:pStyle w:val="style0"/>
        <w:spacing w:after="0" w:before="0" w:line="100" w:lineRule="atLeast"/>
        <w:contextualSpacing w:val="false"/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>Объём упаковки …………………. 0,1 м</w:t>
      </w:r>
      <w:r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  <w:t>3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Вес брутто ………………………... 15 кг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/>
      </w:pPr>
      <w:r>
        <w:rPr/>
      </w:r>
    </w:p>
    <w:sectPr>
      <w:headerReference r:id="rId5" w:type="default"/>
      <w:type w:val="nextPage"/>
      <w:pgSz w:h="16838" w:w="11906"/>
      <w:pgMar w:bottom="426" w:footer="0" w:gutter="0" w:header="708" w:left="1701" w:right="850" w:top="814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Верхний колонтитул Знак"/>
    <w:basedOn w:val="style15"/>
    <w:next w:val="style17"/>
    <w:rPr/>
  </w:style>
  <w:style w:styleId="style18" w:type="character">
    <w:name w:val="Нижний колонтитул Знак"/>
    <w:basedOn w:val="style15"/>
    <w:next w:val="style18"/>
    <w:rPr/>
  </w:style>
  <w:style w:styleId="style19" w:type="character">
    <w:name w:val="Placeholder Text"/>
    <w:basedOn w:val="style15"/>
    <w:next w:val="style19"/>
    <w:rPr>
      <w:color w:val="808080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unifont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unifont"/>
    </w:rPr>
  </w:style>
  <w:style w:styleId="style25" w:type="paragraph">
    <w:name w:val="Balloon Text"/>
    <w:basedOn w:val="style0"/>
    <w:next w:val="style25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6" w:type="paragraph">
    <w:name w:val="Верхний колонтитул"/>
    <w:basedOn w:val="style0"/>
    <w:next w:val="style26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7" w:type="paragraph">
    <w:name w:val="Нижний колонтитул"/>
    <w:basedOn w:val="style0"/>
    <w:next w:val="style27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8" w:type="paragraph">
    <w:name w:val="List Paragraph"/>
    <w:basedOn w:val="style0"/>
    <w:next w:val="style28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2014-07-22T13:27:00Z</dcterms:created>
  <dc:creator>administrator</dc:creator>
  <cp:lastModifiedBy>administrator</cp:lastModifiedBy>
  <dcterms:modified xsi:type="dcterms:W3CDTF">2015-07-06T08:52:00Z</dcterms:modified>
  <cp:revision>30</cp:revision>
</cp:coreProperties>
</file>